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9C95" w14:textId="77777777" w:rsidR="008B11C3" w:rsidRPr="005F11DD" w:rsidRDefault="008B11C3" w:rsidP="008B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Μαθήματα </w:t>
      </w:r>
      <w:r w:rsidR="00CD51D6">
        <w:rPr>
          <w:rFonts w:ascii="Times New Roman" w:hAnsi="Times New Roman" w:cs="Times New Roman"/>
          <w:b/>
          <w:sz w:val="24"/>
          <w:szCs w:val="24"/>
          <w:u w:val="single"/>
        </w:rPr>
        <w:t xml:space="preserve">Υποχρεωτικά Φιλοσοφίας (ΥΠΟ) &amp; Υποχρεωτικά Άλλου Επιστημονικού Πεδίου (ΥΑΕΠ)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του προγράμματος Ρ (έως </w:t>
      </w:r>
      <w:r w:rsidR="009A7E7E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έτος εισαγωγής 2020-2021) τα οποία εμφανίζονται σε </w:t>
      </w:r>
      <w:r w:rsidR="00926641" w:rsidRPr="005F11DD">
        <w:rPr>
          <w:rFonts w:ascii="Times New Roman" w:hAnsi="Times New Roman" w:cs="Times New Roman"/>
          <w:b/>
          <w:sz w:val="24"/>
          <w:szCs w:val="24"/>
          <w:u w:val="single"/>
        </w:rPr>
        <w:t>ΙΔΙΑ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εξάμηνα, χειμερινά ή εαρινά, </w:t>
      </w:r>
    </w:p>
    <w:p w14:paraId="129ADA58" w14:textId="77777777" w:rsidR="00FE3ABF" w:rsidRPr="008B11C3" w:rsidRDefault="008B11C3" w:rsidP="008B11C3">
      <w:pPr>
        <w:spacing w:after="0" w:line="240" w:lineRule="auto"/>
        <w:ind w:right="-3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με τα μαθήματα του προγράμματος Ρ1 (από έτος εισαγωγής 2021-2022</w:t>
      </w:r>
      <w:r w:rsidRPr="008B11C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3"/>
        <w:tblpPr w:leftFromText="180" w:rightFromText="180" w:vertAnchor="page" w:horzAnchor="margin" w:tblpXSpec="center" w:tblpY="2953"/>
        <w:tblW w:w="1105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425"/>
        <w:gridCol w:w="1276"/>
        <w:gridCol w:w="2840"/>
        <w:gridCol w:w="1276"/>
      </w:tblGrid>
      <w:tr w:rsidR="000E5956" w:rsidRPr="009F59C8" w14:paraId="78190125" w14:textId="77777777" w:rsidTr="000E5956">
        <w:trPr>
          <w:trHeight w:val="702"/>
        </w:trPr>
        <w:tc>
          <w:tcPr>
            <w:tcW w:w="5240" w:type="dxa"/>
            <w:gridSpan w:val="3"/>
          </w:tcPr>
          <w:p w14:paraId="59B7301E" w14:textId="77777777" w:rsidR="000E5956" w:rsidRPr="00EA7000" w:rsidRDefault="000E5956" w:rsidP="000E59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</w:t>
            </w:r>
          </w:p>
          <w:p w14:paraId="63BDDA0B" w14:textId="77777777" w:rsidR="000E5956" w:rsidRPr="00EA7000" w:rsidRDefault="000E5956" w:rsidP="000E59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(έως έτος εισαγωγής και 2020-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</w:t>
            </w: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21)</w:t>
            </w:r>
          </w:p>
          <w:p w14:paraId="0562CE76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Οι φοιτητές/τριες δηλώνουν τα μαθήματα στο πρόγραμμα τους </w:t>
            </w:r>
          </w:p>
          <w:p w14:paraId="3A973F03" w14:textId="77777777" w:rsidR="000E5956" w:rsidRPr="009F59C8" w:rsidRDefault="000E5956" w:rsidP="000E59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έχοντας τις υποχρεώσεις (παρακολούθηση-προόδους-εξετάσεις κ.α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) </w:t>
            </w: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των αντίστοιχων μαθημάτων του προγράμματος Ρ1</w:t>
            </w:r>
          </w:p>
        </w:tc>
        <w:tc>
          <w:tcPr>
            <w:tcW w:w="425" w:type="dxa"/>
          </w:tcPr>
          <w:p w14:paraId="57592E21" w14:textId="77777777" w:rsidR="000E5956" w:rsidRPr="009F59C8" w:rsidRDefault="000E5956" w:rsidP="000E5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3"/>
          </w:tcPr>
          <w:p w14:paraId="134B923D" w14:textId="77777777" w:rsidR="000E5956" w:rsidRPr="00EA7000" w:rsidRDefault="000E5956" w:rsidP="000E59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Ρ1</w:t>
            </w:r>
          </w:p>
          <w:p w14:paraId="5535F75D" w14:textId="77777777" w:rsidR="000E5956" w:rsidRPr="00EA7000" w:rsidRDefault="000E5956" w:rsidP="000E59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(από έτος εισαγωγής 2021-2022)</w:t>
            </w:r>
          </w:p>
          <w:p w14:paraId="125F9663" w14:textId="77777777" w:rsidR="000E5956" w:rsidRPr="009F59C8" w:rsidRDefault="000E5956" w:rsidP="000E59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956" w:rsidRPr="003739CD" w14:paraId="74DE1339" w14:textId="77777777" w:rsidTr="000E5956">
        <w:tc>
          <w:tcPr>
            <w:tcW w:w="1271" w:type="dxa"/>
          </w:tcPr>
          <w:p w14:paraId="724DD695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2F2E12EF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2693" w:type="dxa"/>
          </w:tcPr>
          <w:p w14:paraId="15991798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14:paraId="2D2AE19C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611DEAC5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  <w:tc>
          <w:tcPr>
            <w:tcW w:w="425" w:type="dxa"/>
          </w:tcPr>
          <w:p w14:paraId="53C4843F" w14:textId="77777777" w:rsidR="000E5956" w:rsidRPr="003739CD" w:rsidRDefault="000E5956" w:rsidP="000E59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5124851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196D26B1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ΜΑΘ.</w:t>
            </w:r>
          </w:p>
        </w:tc>
        <w:tc>
          <w:tcPr>
            <w:tcW w:w="2840" w:type="dxa"/>
          </w:tcPr>
          <w:p w14:paraId="0B7210EC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14:paraId="31FFDF30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402209C8" w14:textId="77777777" w:rsidR="000E5956" w:rsidRPr="00EA7000" w:rsidRDefault="000E5956" w:rsidP="000E5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</w:tr>
      <w:tr w:rsidR="000E5956" w:rsidRPr="003739CD" w14:paraId="43A03E1D" w14:textId="77777777" w:rsidTr="000E5956">
        <w:tc>
          <w:tcPr>
            <w:tcW w:w="1271" w:type="dxa"/>
          </w:tcPr>
          <w:p w14:paraId="06945C2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693" w:type="dxa"/>
          </w:tcPr>
          <w:p w14:paraId="04A12EE6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Πολιτική Φιλοσοφία</w:t>
            </w:r>
          </w:p>
        </w:tc>
        <w:tc>
          <w:tcPr>
            <w:tcW w:w="1276" w:type="dxa"/>
          </w:tcPr>
          <w:p w14:paraId="3690ED6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Α’ΕΤΟΣ</w:t>
            </w:r>
          </w:p>
          <w:p w14:paraId="70F00C3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1ο εξαμ.</w:t>
            </w:r>
          </w:p>
        </w:tc>
        <w:tc>
          <w:tcPr>
            <w:tcW w:w="425" w:type="dxa"/>
          </w:tcPr>
          <w:p w14:paraId="4412641D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1097925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2840" w:type="dxa"/>
          </w:tcPr>
          <w:p w14:paraId="21D6CDD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Πολιτική Φιλοσοφία</w:t>
            </w:r>
          </w:p>
        </w:tc>
        <w:tc>
          <w:tcPr>
            <w:tcW w:w="1276" w:type="dxa"/>
          </w:tcPr>
          <w:p w14:paraId="48A41CC1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Α’ΕΤΟΣ</w:t>
            </w:r>
          </w:p>
          <w:p w14:paraId="5AEFFBE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1ο εξαμ.</w:t>
            </w:r>
          </w:p>
        </w:tc>
      </w:tr>
      <w:tr w:rsidR="000E5956" w:rsidRPr="003739CD" w14:paraId="601C1D7F" w14:textId="77777777" w:rsidTr="000E5956">
        <w:tc>
          <w:tcPr>
            <w:tcW w:w="1271" w:type="dxa"/>
          </w:tcPr>
          <w:p w14:paraId="757BACE8" w14:textId="77777777" w:rsidR="000E5956" w:rsidRPr="00EA7000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693" w:type="dxa"/>
          </w:tcPr>
          <w:p w14:paraId="24A54056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Εισαγωγή στη Φιλοσοφία</w:t>
            </w:r>
          </w:p>
        </w:tc>
        <w:tc>
          <w:tcPr>
            <w:tcW w:w="1276" w:type="dxa"/>
          </w:tcPr>
          <w:p w14:paraId="72A1E70D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</w:t>
            </w:r>
            <w:r>
              <w:rPr>
                <w:rFonts w:ascii="Times New Roman" w:hAnsi="Times New Roman" w:cs="Times New Roman"/>
              </w:rPr>
              <w:t>ΕΤΟΣ</w:t>
            </w:r>
          </w:p>
          <w:p w14:paraId="4829C65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6F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05AA2783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6BBA796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0" w:type="dxa"/>
          </w:tcPr>
          <w:p w14:paraId="6BD0095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Εισαγωγή στη Φιλοσοφία Ι</w:t>
            </w:r>
          </w:p>
        </w:tc>
        <w:tc>
          <w:tcPr>
            <w:tcW w:w="1276" w:type="dxa"/>
          </w:tcPr>
          <w:p w14:paraId="2703D707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</w:t>
            </w:r>
            <w:r>
              <w:rPr>
                <w:rFonts w:ascii="Times New Roman" w:hAnsi="Times New Roman" w:cs="Times New Roman"/>
              </w:rPr>
              <w:t>ΕΤΟΣ</w:t>
            </w:r>
          </w:p>
          <w:p w14:paraId="595D01D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6F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</w:tr>
      <w:tr w:rsidR="000E5956" w:rsidRPr="003739CD" w14:paraId="3045946B" w14:textId="77777777" w:rsidTr="000E5956">
        <w:tc>
          <w:tcPr>
            <w:tcW w:w="1271" w:type="dxa"/>
          </w:tcPr>
          <w:p w14:paraId="31A4782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693" w:type="dxa"/>
          </w:tcPr>
          <w:p w14:paraId="0DA2B3B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Παιδαγωγικά Ι</w:t>
            </w:r>
          </w:p>
        </w:tc>
        <w:tc>
          <w:tcPr>
            <w:tcW w:w="1276" w:type="dxa"/>
          </w:tcPr>
          <w:p w14:paraId="35D5E9EC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6A7BC62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296E4BBF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075C95F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40" w:type="dxa"/>
          </w:tcPr>
          <w:p w14:paraId="05F2B5D9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Παιδαγωγικά Ι</w:t>
            </w:r>
          </w:p>
        </w:tc>
        <w:tc>
          <w:tcPr>
            <w:tcW w:w="1276" w:type="dxa"/>
          </w:tcPr>
          <w:p w14:paraId="4B36FC61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177CF812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</w:tr>
      <w:tr w:rsidR="000E5956" w:rsidRPr="003739CD" w14:paraId="5A95BE60" w14:textId="77777777" w:rsidTr="000E5956">
        <w:tc>
          <w:tcPr>
            <w:tcW w:w="1271" w:type="dxa"/>
          </w:tcPr>
          <w:p w14:paraId="785BAA74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693" w:type="dxa"/>
          </w:tcPr>
          <w:p w14:paraId="6FA71F52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Γνωσιοθεωρία-Μεταφυσική Ι</w:t>
            </w:r>
          </w:p>
        </w:tc>
        <w:tc>
          <w:tcPr>
            <w:tcW w:w="1276" w:type="dxa"/>
          </w:tcPr>
          <w:p w14:paraId="79697E4D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5F1F575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506793AE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30994E9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40" w:type="dxa"/>
          </w:tcPr>
          <w:p w14:paraId="046871D7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Γνωσιοθεωρία Μεταφυσική Ι</w:t>
            </w:r>
          </w:p>
        </w:tc>
        <w:tc>
          <w:tcPr>
            <w:tcW w:w="1276" w:type="dxa"/>
          </w:tcPr>
          <w:p w14:paraId="35E3F210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04CA290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2378E2FA" w14:textId="77777777" w:rsidTr="000E5956">
        <w:tc>
          <w:tcPr>
            <w:tcW w:w="1271" w:type="dxa"/>
          </w:tcPr>
          <w:p w14:paraId="3DB53CD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693" w:type="dxa"/>
          </w:tcPr>
          <w:p w14:paraId="6CED023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Πλάτων</w:t>
            </w:r>
          </w:p>
        </w:tc>
        <w:tc>
          <w:tcPr>
            <w:tcW w:w="1276" w:type="dxa"/>
          </w:tcPr>
          <w:p w14:paraId="5B7BC616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366B116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4488A830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49A9239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0" w:type="dxa"/>
          </w:tcPr>
          <w:p w14:paraId="78C8004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Πλάτων</w:t>
            </w:r>
          </w:p>
        </w:tc>
        <w:tc>
          <w:tcPr>
            <w:tcW w:w="1276" w:type="dxa"/>
          </w:tcPr>
          <w:p w14:paraId="2BBF46C9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14:paraId="640B604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05A7E457" w14:textId="77777777" w:rsidTr="000E5956">
        <w:tc>
          <w:tcPr>
            <w:tcW w:w="1271" w:type="dxa"/>
            <w:shd w:val="clear" w:color="auto" w:fill="FBE4D5" w:themeFill="accent2" w:themeFillTint="33"/>
          </w:tcPr>
          <w:p w14:paraId="6FA8553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7DA8C0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063BC3D7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3DD4BEE9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25ACC624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0" w:type="dxa"/>
            <w:shd w:val="clear" w:color="auto" w:fill="FBE4D5" w:themeFill="accent2" w:themeFillTint="33"/>
          </w:tcPr>
          <w:p w14:paraId="703A103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E8D1692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</w:tr>
      <w:tr w:rsidR="000E5956" w:rsidRPr="003739CD" w14:paraId="61FB900D" w14:textId="77777777" w:rsidTr="000E5956">
        <w:tc>
          <w:tcPr>
            <w:tcW w:w="1271" w:type="dxa"/>
          </w:tcPr>
          <w:p w14:paraId="14EF967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_2001</w:t>
            </w:r>
          </w:p>
        </w:tc>
        <w:tc>
          <w:tcPr>
            <w:tcW w:w="2693" w:type="dxa"/>
          </w:tcPr>
          <w:p w14:paraId="466C9AF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Αριστοτέλης</w:t>
            </w:r>
          </w:p>
        </w:tc>
        <w:tc>
          <w:tcPr>
            <w:tcW w:w="1276" w:type="dxa"/>
          </w:tcPr>
          <w:p w14:paraId="4F82BF7D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65F9079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1DA5C66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7BB982B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_3.2</w:t>
            </w:r>
          </w:p>
        </w:tc>
        <w:tc>
          <w:tcPr>
            <w:tcW w:w="2840" w:type="dxa"/>
          </w:tcPr>
          <w:p w14:paraId="16D84E6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Αριστοτέλης</w:t>
            </w:r>
          </w:p>
        </w:tc>
        <w:tc>
          <w:tcPr>
            <w:tcW w:w="1276" w:type="dxa"/>
          </w:tcPr>
          <w:p w14:paraId="034531AC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108F3BF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210D9297" w14:textId="77777777" w:rsidTr="000E5956">
        <w:tc>
          <w:tcPr>
            <w:tcW w:w="1271" w:type="dxa"/>
          </w:tcPr>
          <w:p w14:paraId="0AD22B1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_2002</w:t>
            </w:r>
          </w:p>
        </w:tc>
        <w:tc>
          <w:tcPr>
            <w:tcW w:w="2693" w:type="dxa"/>
          </w:tcPr>
          <w:p w14:paraId="3BCC38E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Ηθική Φιλοσοφία</w:t>
            </w:r>
          </w:p>
        </w:tc>
        <w:tc>
          <w:tcPr>
            <w:tcW w:w="1276" w:type="dxa"/>
          </w:tcPr>
          <w:p w14:paraId="24AF88BA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7D1D11B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5F3EC5D8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0638DA3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_3.1</w:t>
            </w:r>
          </w:p>
        </w:tc>
        <w:tc>
          <w:tcPr>
            <w:tcW w:w="2840" w:type="dxa"/>
          </w:tcPr>
          <w:p w14:paraId="4E19502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Ηθική Φιλοσοφία</w:t>
            </w:r>
          </w:p>
        </w:tc>
        <w:tc>
          <w:tcPr>
            <w:tcW w:w="1276" w:type="dxa"/>
          </w:tcPr>
          <w:p w14:paraId="3C246A31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5C0AAFF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30BB531E" w14:textId="77777777" w:rsidTr="000E5956">
        <w:tc>
          <w:tcPr>
            <w:tcW w:w="1271" w:type="dxa"/>
            <w:shd w:val="clear" w:color="auto" w:fill="auto"/>
          </w:tcPr>
          <w:p w14:paraId="20BD680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_2003</w:t>
            </w:r>
          </w:p>
        </w:tc>
        <w:tc>
          <w:tcPr>
            <w:tcW w:w="2693" w:type="dxa"/>
            <w:shd w:val="clear" w:color="auto" w:fill="auto"/>
          </w:tcPr>
          <w:p w14:paraId="1D4B83D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Εργαστήριο ανάγνωσης φιλοσοφικών κειμένων Ι: Αρχαία Φιλοσοφία</w:t>
            </w:r>
          </w:p>
        </w:tc>
        <w:tc>
          <w:tcPr>
            <w:tcW w:w="1276" w:type="dxa"/>
            <w:shd w:val="clear" w:color="auto" w:fill="auto"/>
          </w:tcPr>
          <w:p w14:paraId="750EBA81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5115E56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500F0BC4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434C7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_1.3</w:t>
            </w:r>
          </w:p>
        </w:tc>
        <w:tc>
          <w:tcPr>
            <w:tcW w:w="2840" w:type="dxa"/>
            <w:shd w:val="clear" w:color="auto" w:fill="auto"/>
          </w:tcPr>
          <w:p w14:paraId="6CDA8C5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Φιλοσοφία. Εργαστήριο ανάγνωσης φιλοσοφικών κειμένων</w:t>
            </w:r>
          </w:p>
        </w:tc>
        <w:tc>
          <w:tcPr>
            <w:tcW w:w="1276" w:type="dxa"/>
            <w:shd w:val="clear" w:color="auto" w:fill="auto"/>
          </w:tcPr>
          <w:p w14:paraId="174798B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</w:tr>
      <w:tr w:rsidR="000E5956" w:rsidRPr="003739CD" w14:paraId="5F5C59E9" w14:textId="77777777" w:rsidTr="000E5956">
        <w:tc>
          <w:tcPr>
            <w:tcW w:w="1271" w:type="dxa"/>
            <w:shd w:val="clear" w:color="auto" w:fill="auto"/>
          </w:tcPr>
          <w:p w14:paraId="1D70722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_5003</w:t>
            </w:r>
          </w:p>
        </w:tc>
        <w:tc>
          <w:tcPr>
            <w:tcW w:w="2693" w:type="dxa"/>
            <w:shd w:val="clear" w:color="auto" w:fill="auto"/>
          </w:tcPr>
          <w:p w14:paraId="7DD8FEB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</w:t>
            </w:r>
          </w:p>
        </w:tc>
        <w:tc>
          <w:tcPr>
            <w:tcW w:w="1276" w:type="dxa"/>
            <w:shd w:val="clear" w:color="auto" w:fill="auto"/>
          </w:tcPr>
          <w:p w14:paraId="08B18310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1CFDAD9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4AF95D36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79B4E9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0" w:type="dxa"/>
            <w:shd w:val="clear" w:color="auto" w:fill="auto"/>
          </w:tcPr>
          <w:p w14:paraId="671E35B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</w:t>
            </w:r>
          </w:p>
        </w:tc>
        <w:tc>
          <w:tcPr>
            <w:tcW w:w="1276" w:type="dxa"/>
            <w:shd w:val="clear" w:color="auto" w:fill="auto"/>
          </w:tcPr>
          <w:p w14:paraId="0D00B7D5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6F9918E1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14CA8C5B" w14:textId="77777777" w:rsidTr="000E5956">
        <w:tc>
          <w:tcPr>
            <w:tcW w:w="1271" w:type="dxa"/>
            <w:shd w:val="clear" w:color="auto" w:fill="auto"/>
          </w:tcPr>
          <w:p w14:paraId="74F22851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_5004</w:t>
            </w:r>
          </w:p>
        </w:tc>
        <w:tc>
          <w:tcPr>
            <w:tcW w:w="2693" w:type="dxa"/>
            <w:shd w:val="clear" w:color="auto" w:fill="auto"/>
          </w:tcPr>
          <w:p w14:paraId="0901A21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ΙΙ</w:t>
            </w:r>
          </w:p>
        </w:tc>
        <w:tc>
          <w:tcPr>
            <w:tcW w:w="1276" w:type="dxa"/>
            <w:shd w:val="clear" w:color="auto" w:fill="auto"/>
          </w:tcPr>
          <w:p w14:paraId="1EB50196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210AA32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39CD">
              <w:rPr>
                <w:rFonts w:ascii="Times New Roman" w:hAnsi="Times New Roman" w:cs="Times New Roman"/>
              </w:rPr>
              <w:t xml:space="preserve"> εξαμ</w:t>
            </w:r>
          </w:p>
        </w:tc>
        <w:tc>
          <w:tcPr>
            <w:tcW w:w="425" w:type="dxa"/>
          </w:tcPr>
          <w:p w14:paraId="302293FF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945C47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0" w:type="dxa"/>
            <w:shd w:val="clear" w:color="auto" w:fill="auto"/>
          </w:tcPr>
          <w:p w14:paraId="0BA4E3F1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ΙΙ</w:t>
            </w:r>
          </w:p>
        </w:tc>
        <w:tc>
          <w:tcPr>
            <w:tcW w:w="1276" w:type="dxa"/>
            <w:shd w:val="clear" w:color="auto" w:fill="auto"/>
          </w:tcPr>
          <w:p w14:paraId="4FC9475A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77C3276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0F79AAF4" w14:textId="77777777" w:rsidTr="000E5956">
        <w:tc>
          <w:tcPr>
            <w:tcW w:w="1271" w:type="dxa"/>
            <w:shd w:val="clear" w:color="auto" w:fill="auto"/>
          </w:tcPr>
          <w:p w14:paraId="397749E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PHS_2006</w:t>
            </w:r>
          </w:p>
        </w:tc>
        <w:tc>
          <w:tcPr>
            <w:tcW w:w="2693" w:type="dxa"/>
            <w:shd w:val="clear" w:color="auto" w:fill="auto"/>
          </w:tcPr>
          <w:p w14:paraId="305B5B1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Αναλυτική Φιλοσοφία ΙΙ</w:t>
            </w:r>
          </w:p>
        </w:tc>
        <w:tc>
          <w:tcPr>
            <w:tcW w:w="1276" w:type="dxa"/>
            <w:shd w:val="clear" w:color="auto" w:fill="auto"/>
          </w:tcPr>
          <w:p w14:paraId="3BC26D54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2CE8FF8A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εξάμ.</w:t>
            </w:r>
          </w:p>
        </w:tc>
        <w:tc>
          <w:tcPr>
            <w:tcW w:w="425" w:type="dxa"/>
          </w:tcPr>
          <w:p w14:paraId="01A02AAD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91E4A5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PHS_4.2</w:t>
            </w:r>
          </w:p>
        </w:tc>
        <w:tc>
          <w:tcPr>
            <w:tcW w:w="2840" w:type="dxa"/>
            <w:shd w:val="clear" w:color="auto" w:fill="auto"/>
          </w:tcPr>
          <w:p w14:paraId="0FFD77D2" w14:textId="77777777" w:rsidR="000E5956" w:rsidRPr="00D345E1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Φιλοσοφία της γλώσσας </w:t>
            </w:r>
          </w:p>
        </w:tc>
        <w:tc>
          <w:tcPr>
            <w:tcW w:w="1276" w:type="dxa"/>
            <w:shd w:val="clear" w:color="auto" w:fill="auto"/>
          </w:tcPr>
          <w:p w14:paraId="09EA6545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003BC177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1EAE7279" w14:textId="77777777" w:rsidTr="000E5956">
        <w:tc>
          <w:tcPr>
            <w:tcW w:w="1271" w:type="dxa"/>
            <w:shd w:val="clear" w:color="auto" w:fill="auto"/>
          </w:tcPr>
          <w:p w14:paraId="49A0196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_2007</w:t>
            </w:r>
          </w:p>
        </w:tc>
        <w:tc>
          <w:tcPr>
            <w:tcW w:w="2693" w:type="dxa"/>
            <w:shd w:val="clear" w:color="auto" w:fill="auto"/>
          </w:tcPr>
          <w:p w14:paraId="1DFA4BB4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Επεξεργασία Φιλοσοφικών θεμάτων</w:t>
            </w:r>
          </w:p>
        </w:tc>
        <w:tc>
          <w:tcPr>
            <w:tcW w:w="1276" w:type="dxa"/>
            <w:shd w:val="clear" w:color="auto" w:fill="auto"/>
          </w:tcPr>
          <w:p w14:paraId="2636FD8D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26A9D6C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εξάμ.</w:t>
            </w:r>
          </w:p>
        </w:tc>
        <w:tc>
          <w:tcPr>
            <w:tcW w:w="425" w:type="dxa"/>
          </w:tcPr>
          <w:p w14:paraId="5CA24260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D936C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_4.4</w:t>
            </w:r>
          </w:p>
        </w:tc>
        <w:tc>
          <w:tcPr>
            <w:tcW w:w="2840" w:type="dxa"/>
            <w:shd w:val="clear" w:color="auto" w:fill="auto"/>
          </w:tcPr>
          <w:p w14:paraId="4317BC06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 xml:space="preserve">Επεξεργασία Φιλοσοφικών Θεμάτων </w:t>
            </w:r>
          </w:p>
        </w:tc>
        <w:tc>
          <w:tcPr>
            <w:tcW w:w="1276" w:type="dxa"/>
            <w:shd w:val="clear" w:color="auto" w:fill="auto"/>
          </w:tcPr>
          <w:p w14:paraId="00950774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14:paraId="704B956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εξάμ.</w:t>
            </w:r>
          </w:p>
        </w:tc>
      </w:tr>
      <w:tr w:rsidR="000E5956" w:rsidRPr="003739CD" w14:paraId="20F8A00B" w14:textId="77777777" w:rsidTr="000E5956">
        <w:tc>
          <w:tcPr>
            <w:tcW w:w="1271" w:type="dxa"/>
            <w:shd w:val="clear" w:color="auto" w:fill="FBE4D5" w:themeFill="accent2" w:themeFillTint="33"/>
          </w:tcPr>
          <w:p w14:paraId="256A4EDF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7A607C5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628F8380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36B4BA9D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E67EF34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0" w:type="dxa"/>
            <w:shd w:val="clear" w:color="auto" w:fill="FBE4D5" w:themeFill="accent2" w:themeFillTint="33"/>
          </w:tcPr>
          <w:p w14:paraId="0450736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D675A1C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</w:tr>
      <w:tr w:rsidR="000E5956" w:rsidRPr="003739CD" w14:paraId="00A2AD8A" w14:textId="77777777" w:rsidTr="000E5956">
        <w:tc>
          <w:tcPr>
            <w:tcW w:w="1271" w:type="dxa"/>
            <w:shd w:val="clear" w:color="auto" w:fill="auto"/>
          </w:tcPr>
          <w:p w14:paraId="7D207E7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_3002</w:t>
            </w:r>
          </w:p>
        </w:tc>
        <w:tc>
          <w:tcPr>
            <w:tcW w:w="2693" w:type="dxa"/>
            <w:shd w:val="clear" w:color="auto" w:fill="auto"/>
          </w:tcPr>
          <w:p w14:paraId="62A17FF6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Εργαστήριο ανάγνωσης φιλοσοφικών κειμένων ΙΙ: Νεότερη φιλοσοφία</w:t>
            </w:r>
          </w:p>
        </w:tc>
        <w:tc>
          <w:tcPr>
            <w:tcW w:w="1276" w:type="dxa"/>
            <w:shd w:val="clear" w:color="auto" w:fill="auto"/>
          </w:tcPr>
          <w:p w14:paraId="68B6F8A0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</w:p>
          <w:p w14:paraId="4E6D006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46B5F119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EF18F5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_3.3</w:t>
            </w:r>
          </w:p>
        </w:tc>
        <w:tc>
          <w:tcPr>
            <w:tcW w:w="2840" w:type="dxa"/>
            <w:shd w:val="clear" w:color="auto" w:fill="auto"/>
          </w:tcPr>
          <w:p w14:paraId="0B9D56C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φιλοσοφία. Εργαστήριο ανάγνωσης φιλοσοφικών κειμένων</w:t>
            </w:r>
          </w:p>
        </w:tc>
        <w:tc>
          <w:tcPr>
            <w:tcW w:w="1276" w:type="dxa"/>
            <w:shd w:val="clear" w:color="auto" w:fill="auto"/>
          </w:tcPr>
          <w:p w14:paraId="2E170016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Β’ΕΤΟΣ</w:t>
            </w:r>
          </w:p>
          <w:p w14:paraId="436B2622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4CFFB5F8" w14:textId="77777777" w:rsidTr="000E5956">
        <w:tc>
          <w:tcPr>
            <w:tcW w:w="1271" w:type="dxa"/>
            <w:shd w:val="clear" w:color="auto" w:fill="auto"/>
          </w:tcPr>
          <w:p w14:paraId="7BE829AC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_3003</w:t>
            </w:r>
          </w:p>
        </w:tc>
        <w:tc>
          <w:tcPr>
            <w:tcW w:w="2693" w:type="dxa"/>
            <w:shd w:val="clear" w:color="auto" w:fill="auto"/>
          </w:tcPr>
          <w:p w14:paraId="1493A193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Σύγχρονη πρακτική φιλοσοφία</w:t>
            </w:r>
          </w:p>
        </w:tc>
        <w:tc>
          <w:tcPr>
            <w:tcW w:w="1276" w:type="dxa"/>
            <w:shd w:val="clear" w:color="auto" w:fill="auto"/>
          </w:tcPr>
          <w:p w14:paraId="7EAA4D9B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66701EE7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14:paraId="765E7DD3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0DF5C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_6.1</w:t>
            </w:r>
          </w:p>
        </w:tc>
        <w:tc>
          <w:tcPr>
            <w:tcW w:w="2840" w:type="dxa"/>
            <w:shd w:val="clear" w:color="auto" w:fill="auto"/>
          </w:tcPr>
          <w:p w14:paraId="0C9B6D8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Σύγχρονη Πολιτική Φιλοσοφία</w:t>
            </w:r>
          </w:p>
        </w:tc>
        <w:tc>
          <w:tcPr>
            <w:tcW w:w="1276" w:type="dxa"/>
            <w:shd w:val="clear" w:color="auto" w:fill="auto"/>
          </w:tcPr>
          <w:p w14:paraId="41C676EA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75CCCDC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</w:t>
            </w:r>
          </w:p>
        </w:tc>
      </w:tr>
      <w:tr w:rsidR="000E5956" w:rsidRPr="003739CD" w14:paraId="1E1AF603" w14:textId="77777777" w:rsidTr="000E5956">
        <w:tc>
          <w:tcPr>
            <w:tcW w:w="1271" w:type="dxa"/>
            <w:shd w:val="clear" w:color="auto" w:fill="FBE4D5" w:themeFill="accent2" w:themeFillTint="33"/>
          </w:tcPr>
          <w:p w14:paraId="08F4C10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09E5D39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66B1D36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164C81B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0197FA2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0" w:type="dxa"/>
            <w:shd w:val="clear" w:color="auto" w:fill="FBE4D5" w:themeFill="accent2" w:themeFillTint="33"/>
          </w:tcPr>
          <w:p w14:paraId="3D423322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2FB06B8E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</w:p>
        </w:tc>
      </w:tr>
      <w:tr w:rsidR="000E5956" w:rsidRPr="003739CD" w14:paraId="35095AD8" w14:textId="77777777" w:rsidTr="000E5956">
        <w:tc>
          <w:tcPr>
            <w:tcW w:w="1271" w:type="dxa"/>
            <w:shd w:val="clear" w:color="auto" w:fill="auto"/>
          </w:tcPr>
          <w:p w14:paraId="0B5C994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_4002</w:t>
            </w:r>
          </w:p>
        </w:tc>
        <w:tc>
          <w:tcPr>
            <w:tcW w:w="2693" w:type="dxa"/>
            <w:shd w:val="clear" w:color="auto" w:fill="auto"/>
          </w:tcPr>
          <w:p w14:paraId="7A6FDCA7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Λογοτεχνία</w:t>
            </w:r>
          </w:p>
        </w:tc>
        <w:tc>
          <w:tcPr>
            <w:tcW w:w="1276" w:type="dxa"/>
            <w:shd w:val="clear" w:color="auto" w:fill="auto"/>
          </w:tcPr>
          <w:p w14:paraId="3070D98C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</w:p>
          <w:p w14:paraId="74569278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383DF1CA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71B75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_6.4</w:t>
            </w:r>
          </w:p>
        </w:tc>
        <w:tc>
          <w:tcPr>
            <w:tcW w:w="2840" w:type="dxa"/>
            <w:shd w:val="clear" w:color="auto" w:fill="auto"/>
          </w:tcPr>
          <w:p w14:paraId="1492453E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Λογοτεχνία</w:t>
            </w:r>
          </w:p>
        </w:tc>
        <w:tc>
          <w:tcPr>
            <w:tcW w:w="1276" w:type="dxa"/>
            <w:shd w:val="clear" w:color="auto" w:fill="auto"/>
          </w:tcPr>
          <w:p w14:paraId="4A771272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550B7EB9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14:paraId="6555CFCF" w14:textId="77777777" w:rsidTr="000E5956">
        <w:tc>
          <w:tcPr>
            <w:tcW w:w="1271" w:type="dxa"/>
            <w:shd w:val="clear" w:color="auto" w:fill="auto"/>
          </w:tcPr>
          <w:p w14:paraId="42EEEFED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_4003</w:t>
            </w:r>
          </w:p>
        </w:tc>
        <w:tc>
          <w:tcPr>
            <w:tcW w:w="2693" w:type="dxa"/>
            <w:shd w:val="clear" w:color="auto" w:fill="auto"/>
          </w:tcPr>
          <w:p w14:paraId="637740AB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Φιλοσοφία 19</w:t>
            </w:r>
            <w:r w:rsidRPr="003739CD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3739CD">
              <w:rPr>
                <w:rFonts w:ascii="Times New Roman" w:hAnsi="Times New Roman" w:cs="Times New Roman"/>
              </w:rPr>
              <w:t xml:space="preserve"> -20</w:t>
            </w:r>
            <w:r w:rsidRPr="003739CD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3739CD">
              <w:rPr>
                <w:rFonts w:ascii="Times New Roman" w:hAnsi="Times New Roman" w:cs="Times New Roman"/>
              </w:rPr>
              <w:t xml:space="preserve"> αιώνα</w:t>
            </w:r>
          </w:p>
        </w:tc>
        <w:tc>
          <w:tcPr>
            <w:tcW w:w="1276" w:type="dxa"/>
            <w:shd w:val="clear" w:color="auto" w:fill="auto"/>
          </w:tcPr>
          <w:p w14:paraId="70F8DDB3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</w:p>
          <w:p w14:paraId="165E065A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14:paraId="30267AF2" w14:textId="77777777" w:rsidR="000E5956" w:rsidRPr="003739CD" w:rsidRDefault="000E5956" w:rsidP="000E5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475DF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_6.3</w:t>
            </w:r>
          </w:p>
        </w:tc>
        <w:tc>
          <w:tcPr>
            <w:tcW w:w="2840" w:type="dxa"/>
            <w:shd w:val="clear" w:color="auto" w:fill="auto"/>
          </w:tcPr>
          <w:p w14:paraId="7FEDCF6F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Φιλοσοφία 19</w:t>
            </w:r>
            <w:r w:rsidRPr="003739CD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3739CD">
              <w:rPr>
                <w:rFonts w:ascii="Times New Roman" w:hAnsi="Times New Roman" w:cs="Times New Roman"/>
              </w:rPr>
              <w:t xml:space="preserve"> -20</w:t>
            </w:r>
            <w:r w:rsidRPr="003739CD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3739CD">
              <w:rPr>
                <w:rFonts w:ascii="Times New Roman" w:hAnsi="Times New Roman" w:cs="Times New Roman"/>
              </w:rPr>
              <w:t xml:space="preserve"> αιώνα</w:t>
            </w:r>
          </w:p>
        </w:tc>
        <w:tc>
          <w:tcPr>
            <w:tcW w:w="1276" w:type="dxa"/>
            <w:shd w:val="clear" w:color="auto" w:fill="auto"/>
          </w:tcPr>
          <w:p w14:paraId="613BC052" w14:textId="77777777" w:rsidR="000E5956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4C4DF250" w14:textId="77777777" w:rsidR="000E5956" w:rsidRPr="003739CD" w:rsidRDefault="000E5956" w:rsidP="000E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</w:tbl>
    <w:p w14:paraId="281235DB" w14:textId="77777777" w:rsidR="008B11C3" w:rsidRDefault="008B11C3" w:rsidP="008B11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A8DD7C" w14:textId="77777777" w:rsidR="006B2A86" w:rsidRPr="003739CD" w:rsidRDefault="006B2A86" w:rsidP="003A2549">
      <w:pPr>
        <w:jc w:val="center"/>
        <w:rPr>
          <w:rFonts w:ascii="Times New Roman" w:hAnsi="Times New Roman" w:cs="Times New Roman"/>
          <w:b/>
        </w:rPr>
      </w:pPr>
    </w:p>
    <w:p w14:paraId="3245D077" w14:textId="77777777" w:rsidR="000E5956" w:rsidRDefault="000E5956" w:rsidP="005F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5B26B8" w14:textId="77777777" w:rsidR="00CB7594" w:rsidRPr="005F11DD" w:rsidRDefault="00CB7594" w:rsidP="005F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Μαθήματα του προγράμματος Ρ (έως </w:t>
      </w:r>
      <w:r w:rsidR="009A7E7E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έτος εισαγωγής</w:t>
      </w:r>
      <w:r w:rsidR="009A7E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2020-2021) τα οποία εμφανίζονται σε ΔΙΑΦΟΡΕΤΙΚΑ εξάμηνα, χειμερινά ή εαρινά, </w:t>
      </w:r>
      <w:r w:rsidR="0058132A"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έτη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με τα μαθήματα του προγράμματος Ρ1 (από έτος εισαγωγής 2021-2022)</w:t>
      </w:r>
    </w:p>
    <w:tbl>
      <w:tblPr>
        <w:tblStyle w:val="a3"/>
        <w:tblpPr w:leftFromText="180" w:rightFromText="180" w:vertAnchor="text" w:horzAnchor="margin" w:tblpXSpec="center" w:tblpY="350"/>
        <w:tblW w:w="10772" w:type="dxa"/>
        <w:tblLook w:val="04A0" w:firstRow="1" w:lastRow="0" w:firstColumn="1" w:lastColumn="0" w:noHBand="0" w:noVBand="1"/>
      </w:tblPr>
      <w:tblGrid>
        <w:gridCol w:w="1464"/>
        <w:gridCol w:w="2012"/>
        <w:gridCol w:w="1276"/>
        <w:gridCol w:w="405"/>
        <w:gridCol w:w="1005"/>
        <w:gridCol w:w="2055"/>
        <w:gridCol w:w="1312"/>
        <w:gridCol w:w="1243"/>
      </w:tblGrid>
      <w:tr w:rsidR="00FD149F" w14:paraId="1791974E" w14:textId="77777777" w:rsidTr="00FA1A8C">
        <w:tc>
          <w:tcPr>
            <w:tcW w:w="4752" w:type="dxa"/>
            <w:gridSpan w:val="3"/>
          </w:tcPr>
          <w:p w14:paraId="32E9313E" w14:textId="77777777"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</w:t>
            </w:r>
          </w:p>
          <w:p w14:paraId="3712ED8B" w14:textId="77777777"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(έως έτος εισαγωγής και 2020-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</w:t>
            </w: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21)</w:t>
            </w:r>
          </w:p>
          <w:p w14:paraId="6C2FB50D" w14:textId="77777777" w:rsidR="00FD149F" w:rsidRDefault="00FD149F" w:rsidP="008C32E4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Οι φοιτητές/τριες δηλώνουν τα μαθήματα στο πρόγραμμα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τους στα εξάμηνα και τα έτη που εμφανίζονται και τα οφείλουν </w:t>
            </w: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έχοντας τις υποχρεώσεις (παρακολούθηση-προόδους-εξετάσεις κ.α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)</w:t>
            </w:r>
          </w:p>
          <w:p w14:paraId="7D419F77" w14:textId="77777777" w:rsidR="00FD149F" w:rsidRDefault="00FD149F" w:rsidP="008C32E4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των αντίστοιχων μαθημάτων του προγράμματος Ρ1</w:t>
            </w:r>
          </w:p>
          <w:p w14:paraId="598FA039" w14:textId="77777777" w:rsidR="00FD149F" w:rsidRDefault="00FD149F" w:rsidP="008C32E4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14:paraId="76029E9E" w14:textId="77777777" w:rsidR="00FD149F" w:rsidRDefault="00FD149F" w:rsidP="008C32E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132A">
              <w:rPr>
                <w:rFonts w:ascii="Times New Roman" w:hAnsi="Times New Roman" w:cs="Times New Roman"/>
                <w:i/>
                <w:sz w:val="18"/>
                <w:szCs w:val="18"/>
              </w:rPr>
              <w:t>ΚΑΤΑΧΩΡΗΣΗ ΒΑΘΜΟΛΟΓΙΑΣ ΣΤΗΝ ΕΞΕΤΑΣΤΙΚΗ ΤΟΥ ΣΕΠΤΕΜΒΡΙΟΥ</w:t>
            </w:r>
          </w:p>
          <w:p w14:paraId="5D8C1386" w14:textId="77777777" w:rsidR="00FD149F" w:rsidRPr="009A7E7E" w:rsidRDefault="00FD149F" w:rsidP="008C32E4">
            <w:pPr>
              <w:ind w:left="3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7E7E">
              <w:rPr>
                <w:rFonts w:ascii="Times New Roman" w:hAnsi="Times New Roman" w:cs="Times New Roman"/>
                <w:i/>
                <w:sz w:val="18"/>
                <w:szCs w:val="18"/>
              </w:rPr>
              <w:t>για όσους/όσες οφείλουν τα μαθήματα στα ν έτη</w:t>
            </w:r>
          </w:p>
          <w:p w14:paraId="61D5ECE5" w14:textId="77777777" w:rsidR="00FD149F" w:rsidRPr="009A7E7E" w:rsidRDefault="00FD149F" w:rsidP="008C32E4">
            <w:pPr>
              <w:pStyle w:val="a7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ΚΑΤΑΧΩΡΗΣΗ ΒΑΘΜΟΛΟΓΙΑΣ </w:t>
            </w:r>
          </w:p>
          <w:p w14:paraId="66EDF8A3" w14:textId="77777777" w:rsidR="00FD149F" w:rsidRPr="009F59C8" w:rsidRDefault="00FD149F" w:rsidP="008C32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7E7E">
              <w:rPr>
                <w:rFonts w:ascii="Times New Roman" w:hAnsi="Times New Roman" w:cs="Times New Roman"/>
                <w:i/>
                <w:sz w:val="18"/>
                <w:szCs w:val="18"/>
              </w:rPr>
              <w:t>Για τους επί πτυχίω φοιτητές/φοιτήτριες και στις διπλές εξεταστικές</w:t>
            </w:r>
          </w:p>
        </w:tc>
        <w:tc>
          <w:tcPr>
            <w:tcW w:w="405" w:type="dxa"/>
          </w:tcPr>
          <w:p w14:paraId="52687130" w14:textId="77777777" w:rsidR="00FD149F" w:rsidRPr="009F59C8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5615" w:type="dxa"/>
            <w:gridSpan w:val="4"/>
          </w:tcPr>
          <w:p w14:paraId="0BCB0E77" w14:textId="77777777"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Ρ1</w:t>
            </w:r>
          </w:p>
          <w:p w14:paraId="07F69E69" w14:textId="77777777"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(από έτος εισαγωγής 2021-2022)</w:t>
            </w:r>
          </w:p>
          <w:p w14:paraId="1B27D7F2" w14:textId="77777777" w:rsidR="00FD149F" w:rsidRPr="009F59C8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Υποχρεώσεις των αντίστοιχων μαθημάτων του προγράμματος Ρ1</w:t>
            </w:r>
          </w:p>
          <w:p w14:paraId="6294226C" w14:textId="77777777" w:rsidR="00FD149F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97C52" w14:textId="77777777" w:rsidR="00FD149F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355FD" w14:textId="77777777" w:rsidR="00FD149F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6C2F3" w14:textId="77777777" w:rsidR="00FD149F" w:rsidRPr="009A7E7E" w:rsidRDefault="00FD149F" w:rsidP="008C32E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C32E4" w14:paraId="5BA5C557" w14:textId="77777777" w:rsidTr="008C32E4">
        <w:tc>
          <w:tcPr>
            <w:tcW w:w="1464" w:type="dxa"/>
          </w:tcPr>
          <w:p w14:paraId="47665990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3C86B511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2012" w:type="dxa"/>
          </w:tcPr>
          <w:p w14:paraId="16DD1928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14:paraId="3B1ACE0D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0E5F9D3F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20292C" w14:textId="77777777" w:rsidR="008C32E4" w:rsidRPr="008B11C3" w:rsidRDefault="008C32E4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14:paraId="3DD821B3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2791AA05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2055" w:type="dxa"/>
          </w:tcPr>
          <w:p w14:paraId="1A343B10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312" w:type="dxa"/>
          </w:tcPr>
          <w:p w14:paraId="60CAA5F5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594D9D57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  <w:tc>
          <w:tcPr>
            <w:tcW w:w="1243" w:type="dxa"/>
            <w:shd w:val="clear" w:color="auto" w:fill="auto"/>
          </w:tcPr>
          <w:p w14:paraId="1199FDAE" w14:textId="77777777" w:rsidR="008C32E4" w:rsidRPr="009F59C8" w:rsidRDefault="008C32E4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2E4" w:rsidRPr="008C32E4" w14:paraId="525EE3D7" w14:textId="77777777" w:rsidTr="008C32E4">
        <w:tc>
          <w:tcPr>
            <w:tcW w:w="1464" w:type="dxa"/>
            <w:shd w:val="clear" w:color="auto" w:fill="FFFFFF" w:themeFill="background1"/>
          </w:tcPr>
          <w:p w14:paraId="01907F3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012" w:type="dxa"/>
            <w:shd w:val="clear" w:color="auto" w:fill="FFFFFF" w:themeFill="background1"/>
          </w:tcPr>
          <w:p w14:paraId="1F6DF877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Λογική</w:t>
            </w:r>
          </w:p>
        </w:tc>
        <w:tc>
          <w:tcPr>
            <w:tcW w:w="1276" w:type="dxa"/>
            <w:shd w:val="clear" w:color="auto" w:fill="FFFFFF" w:themeFill="background1"/>
          </w:tcPr>
          <w:p w14:paraId="58E1B4A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 xml:space="preserve">Α’ ΕΤΟΣ </w:t>
            </w:r>
          </w:p>
          <w:p w14:paraId="65DBBA86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1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8C32E4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398F9F04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FFFFFF" w:themeFill="background1"/>
          </w:tcPr>
          <w:p w14:paraId="55D42B5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55" w:type="dxa"/>
            <w:shd w:val="clear" w:color="auto" w:fill="FFFFFF" w:themeFill="background1"/>
          </w:tcPr>
          <w:p w14:paraId="478FFFC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Λογική</w:t>
            </w:r>
          </w:p>
        </w:tc>
        <w:tc>
          <w:tcPr>
            <w:tcW w:w="1312" w:type="dxa"/>
            <w:shd w:val="clear" w:color="auto" w:fill="FFFFFF" w:themeFill="background1"/>
          </w:tcPr>
          <w:p w14:paraId="7A5528B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14:paraId="30082576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2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4391FB34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</w:t>
            </w:r>
          </w:p>
        </w:tc>
      </w:tr>
      <w:tr w:rsidR="008C32E4" w:rsidRPr="008C32E4" w14:paraId="0ACCC3DF" w14:textId="77777777" w:rsidTr="008C32E4">
        <w:tc>
          <w:tcPr>
            <w:tcW w:w="1464" w:type="dxa"/>
            <w:shd w:val="clear" w:color="auto" w:fill="FFFFFF" w:themeFill="background1"/>
          </w:tcPr>
          <w:p w14:paraId="1D5782CE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012" w:type="dxa"/>
            <w:shd w:val="clear" w:color="auto" w:fill="FFFFFF" w:themeFill="background1"/>
          </w:tcPr>
          <w:p w14:paraId="4141C831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Εργαστήριο πληροφορικής για τις ανθρωπιστικές επιστήμες</w:t>
            </w:r>
          </w:p>
        </w:tc>
        <w:tc>
          <w:tcPr>
            <w:tcW w:w="1276" w:type="dxa"/>
            <w:shd w:val="clear" w:color="auto" w:fill="FFFFFF" w:themeFill="background1"/>
          </w:tcPr>
          <w:p w14:paraId="13A9D1D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14:paraId="74E447B2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2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749F7E02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25B206CB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55" w:type="dxa"/>
            <w:shd w:val="clear" w:color="auto" w:fill="FFFFFF" w:themeFill="background1"/>
          </w:tcPr>
          <w:p w14:paraId="39BB5B29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Τεχνολογίες Πληροφορικής στις Ανθρωπιστικές Επιστήμες</w:t>
            </w:r>
          </w:p>
        </w:tc>
        <w:tc>
          <w:tcPr>
            <w:tcW w:w="1312" w:type="dxa"/>
            <w:shd w:val="clear" w:color="auto" w:fill="FFFFFF" w:themeFill="background1"/>
          </w:tcPr>
          <w:p w14:paraId="63A4FD5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14:paraId="4B97334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1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02978B6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</w:t>
            </w:r>
          </w:p>
        </w:tc>
      </w:tr>
      <w:tr w:rsidR="008C32E4" w:rsidRPr="008C32E4" w14:paraId="28D2D645" w14:textId="77777777" w:rsidTr="008C32E4">
        <w:tc>
          <w:tcPr>
            <w:tcW w:w="1464" w:type="dxa"/>
            <w:shd w:val="clear" w:color="auto" w:fill="DEEAF6" w:themeFill="accent1" w:themeFillTint="33"/>
          </w:tcPr>
          <w:p w14:paraId="6C82EB5F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14:paraId="758C968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2D77DA37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EEAF6" w:themeFill="accent1" w:themeFillTint="33"/>
          </w:tcPr>
          <w:p w14:paraId="69FB3EBA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DEEAF6" w:themeFill="accent1" w:themeFillTint="33"/>
          </w:tcPr>
          <w:p w14:paraId="66A26219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14:paraId="7E9A54E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EEAF6" w:themeFill="accent1" w:themeFillTint="33"/>
          </w:tcPr>
          <w:p w14:paraId="01B95EB2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3F728E8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</w:tr>
      <w:tr w:rsidR="008C32E4" w:rsidRPr="008C32E4" w14:paraId="46C59399" w14:textId="77777777" w:rsidTr="008C32E4">
        <w:tc>
          <w:tcPr>
            <w:tcW w:w="1464" w:type="dxa"/>
            <w:shd w:val="clear" w:color="auto" w:fill="FFFFFF" w:themeFill="background1"/>
          </w:tcPr>
          <w:p w14:paraId="3B72DDE6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_2008</w:t>
            </w:r>
          </w:p>
        </w:tc>
        <w:tc>
          <w:tcPr>
            <w:tcW w:w="2012" w:type="dxa"/>
            <w:shd w:val="clear" w:color="auto" w:fill="FFFFFF" w:themeFill="background1"/>
          </w:tcPr>
          <w:p w14:paraId="40B7894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Παιδαγωγικά ΙΙ</w:t>
            </w:r>
          </w:p>
        </w:tc>
        <w:tc>
          <w:tcPr>
            <w:tcW w:w="1276" w:type="dxa"/>
            <w:shd w:val="clear" w:color="auto" w:fill="FFFFFF" w:themeFill="background1"/>
          </w:tcPr>
          <w:p w14:paraId="5C1B83D9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Β’ ΕΤΟΣ</w:t>
            </w:r>
          </w:p>
          <w:p w14:paraId="269E081B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3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17A9B958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65382E06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_2.5</w:t>
            </w:r>
          </w:p>
        </w:tc>
        <w:tc>
          <w:tcPr>
            <w:tcW w:w="2055" w:type="dxa"/>
            <w:shd w:val="clear" w:color="auto" w:fill="FFFFFF" w:themeFill="background1"/>
          </w:tcPr>
          <w:p w14:paraId="374A79D7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Παιδαγωγικά ΙΙ</w:t>
            </w:r>
          </w:p>
        </w:tc>
        <w:tc>
          <w:tcPr>
            <w:tcW w:w="1312" w:type="dxa"/>
            <w:shd w:val="clear" w:color="auto" w:fill="FFFFFF" w:themeFill="background1"/>
          </w:tcPr>
          <w:p w14:paraId="3F3108E5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14:paraId="572F0039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2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41286C0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εξαμ./έτους</w:t>
            </w:r>
          </w:p>
        </w:tc>
      </w:tr>
      <w:tr w:rsidR="008C32E4" w:rsidRPr="008C32E4" w14:paraId="1D48A7E9" w14:textId="77777777" w:rsidTr="008C32E4">
        <w:tc>
          <w:tcPr>
            <w:tcW w:w="1464" w:type="dxa"/>
            <w:shd w:val="clear" w:color="auto" w:fill="FFFFFF" w:themeFill="background1"/>
          </w:tcPr>
          <w:p w14:paraId="24BC37D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_2004</w:t>
            </w:r>
          </w:p>
        </w:tc>
        <w:tc>
          <w:tcPr>
            <w:tcW w:w="2012" w:type="dxa"/>
            <w:shd w:val="clear" w:color="auto" w:fill="FFFFFF" w:themeFill="background1"/>
          </w:tcPr>
          <w:p w14:paraId="63B7E69C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Καντ</w:t>
            </w:r>
          </w:p>
        </w:tc>
        <w:tc>
          <w:tcPr>
            <w:tcW w:w="1276" w:type="dxa"/>
            <w:shd w:val="clear" w:color="auto" w:fill="FFFFFF" w:themeFill="background1"/>
          </w:tcPr>
          <w:p w14:paraId="2116D9E5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 xml:space="preserve"> Β’ ΕΤΟΣ</w:t>
            </w:r>
          </w:p>
          <w:p w14:paraId="04B1FD4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4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3B4DA95D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2D672D34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_5.2</w:t>
            </w:r>
          </w:p>
        </w:tc>
        <w:tc>
          <w:tcPr>
            <w:tcW w:w="2055" w:type="dxa"/>
            <w:shd w:val="clear" w:color="auto" w:fill="FFFFFF" w:themeFill="background1"/>
          </w:tcPr>
          <w:p w14:paraId="6A3DE440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Καντ</w:t>
            </w:r>
          </w:p>
        </w:tc>
        <w:tc>
          <w:tcPr>
            <w:tcW w:w="1312" w:type="dxa"/>
            <w:shd w:val="clear" w:color="auto" w:fill="FFFFFF" w:themeFill="background1"/>
          </w:tcPr>
          <w:p w14:paraId="636A6C9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Γ’ ΕΤΟΣ</w:t>
            </w:r>
          </w:p>
          <w:p w14:paraId="04D430E0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5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5B63C350" w14:textId="77777777" w:rsidR="008C32E4" w:rsidRPr="008C32E4" w:rsidRDefault="008C32E4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</w:t>
            </w:r>
            <w:r w:rsidR="00FD149F">
              <w:rPr>
                <w:rFonts w:ascii="Times New Roman" w:hAnsi="Times New Roman" w:cs="Times New Roman"/>
              </w:rPr>
              <w:t>α</w:t>
            </w:r>
            <w:r w:rsidRPr="008C32E4">
              <w:rPr>
                <w:rFonts w:ascii="Times New Roman" w:hAnsi="Times New Roman" w:cs="Times New Roman"/>
              </w:rPr>
              <w:t>μ./έτους</w:t>
            </w:r>
          </w:p>
        </w:tc>
      </w:tr>
      <w:tr w:rsidR="008C32E4" w:rsidRPr="008C32E4" w14:paraId="42598070" w14:textId="77777777" w:rsidTr="008C32E4">
        <w:tc>
          <w:tcPr>
            <w:tcW w:w="1464" w:type="dxa"/>
            <w:shd w:val="clear" w:color="auto" w:fill="DEEAF6" w:themeFill="accent1" w:themeFillTint="33"/>
          </w:tcPr>
          <w:p w14:paraId="075E52F1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14:paraId="48A08AFE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20108E4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EEAF6" w:themeFill="accent1" w:themeFillTint="33"/>
          </w:tcPr>
          <w:p w14:paraId="0CBEEBC5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DEEAF6" w:themeFill="accent1" w:themeFillTint="33"/>
          </w:tcPr>
          <w:p w14:paraId="1367AF59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14:paraId="0BBEA77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EEAF6" w:themeFill="accent1" w:themeFillTint="33"/>
          </w:tcPr>
          <w:p w14:paraId="2C2AB082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7CC23AD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</w:tr>
      <w:tr w:rsidR="008C32E4" w:rsidRPr="008C32E4" w14:paraId="622EDDDF" w14:textId="77777777" w:rsidTr="008C32E4">
        <w:tc>
          <w:tcPr>
            <w:tcW w:w="1464" w:type="dxa"/>
            <w:shd w:val="clear" w:color="auto" w:fill="FFFFFF" w:themeFill="background1"/>
          </w:tcPr>
          <w:p w14:paraId="7EA1133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_5012</w:t>
            </w:r>
          </w:p>
        </w:tc>
        <w:tc>
          <w:tcPr>
            <w:tcW w:w="2012" w:type="dxa"/>
            <w:shd w:val="clear" w:color="auto" w:fill="FFFFFF" w:themeFill="background1"/>
          </w:tcPr>
          <w:p w14:paraId="046C011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Γνωσιοθεωρία Μεταφυσική ΙΙ</w:t>
            </w:r>
          </w:p>
        </w:tc>
        <w:tc>
          <w:tcPr>
            <w:tcW w:w="1276" w:type="dxa"/>
            <w:shd w:val="clear" w:color="auto" w:fill="FFFFFF" w:themeFill="background1"/>
          </w:tcPr>
          <w:p w14:paraId="3E72F253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 xml:space="preserve">Γ’ ΕΤΟΣ </w:t>
            </w:r>
          </w:p>
          <w:p w14:paraId="5AC7369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5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2787046C" w14:textId="77777777"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01C15F7B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_4.3</w:t>
            </w:r>
          </w:p>
        </w:tc>
        <w:tc>
          <w:tcPr>
            <w:tcW w:w="2055" w:type="dxa"/>
            <w:shd w:val="clear" w:color="auto" w:fill="FFFFFF" w:themeFill="background1"/>
          </w:tcPr>
          <w:p w14:paraId="7278A6A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Νεότερη Γνωσιοθεωρία Μεταφυσική ΙΙ</w:t>
            </w:r>
          </w:p>
        </w:tc>
        <w:tc>
          <w:tcPr>
            <w:tcW w:w="1312" w:type="dxa"/>
            <w:shd w:val="clear" w:color="auto" w:fill="FFFFFF" w:themeFill="background1"/>
          </w:tcPr>
          <w:p w14:paraId="199E64FC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Β’ ΕΤΟΣ</w:t>
            </w:r>
          </w:p>
          <w:p w14:paraId="6C94DBF4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4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25C719A0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εξαμ./έτους</w:t>
            </w:r>
          </w:p>
        </w:tc>
      </w:tr>
      <w:tr w:rsidR="00FD149F" w:rsidRPr="008C32E4" w14:paraId="72A3612B" w14:textId="77777777" w:rsidTr="00FD149F">
        <w:tc>
          <w:tcPr>
            <w:tcW w:w="1464" w:type="dxa"/>
            <w:shd w:val="clear" w:color="auto" w:fill="auto"/>
          </w:tcPr>
          <w:p w14:paraId="3B02B08B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_3004</w:t>
            </w:r>
          </w:p>
        </w:tc>
        <w:tc>
          <w:tcPr>
            <w:tcW w:w="2012" w:type="dxa"/>
            <w:shd w:val="clear" w:color="auto" w:fill="auto"/>
          </w:tcPr>
          <w:p w14:paraId="713B99FD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Αναλυτική Φιλοσοφία ΙΙΙ</w:t>
            </w:r>
          </w:p>
        </w:tc>
        <w:tc>
          <w:tcPr>
            <w:tcW w:w="1276" w:type="dxa"/>
            <w:shd w:val="clear" w:color="auto" w:fill="FFFFFF" w:themeFill="background1"/>
          </w:tcPr>
          <w:p w14:paraId="168F626B" w14:textId="77777777" w:rsid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15BF5EBE" w14:textId="77777777" w:rsidR="00FD149F" w:rsidRP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D149F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69A25784" w14:textId="77777777"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14046183" w14:textId="77777777" w:rsidR="00FD149F" w:rsidRP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PHS_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055" w:type="dxa"/>
            <w:shd w:val="clear" w:color="auto" w:fill="FFFFFF" w:themeFill="background1"/>
          </w:tcPr>
          <w:p w14:paraId="071D8A0D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Αναλυτική Γνωσιολογία</w:t>
            </w:r>
          </w:p>
        </w:tc>
        <w:tc>
          <w:tcPr>
            <w:tcW w:w="1312" w:type="dxa"/>
            <w:shd w:val="clear" w:color="auto" w:fill="FFFFFF" w:themeFill="background1"/>
          </w:tcPr>
          <w:p w14:paraId="1345D5B0" w14:textId="77777777" w:rsid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14:paraId="792386EB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D149F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62FBD83C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Αλλαγή εξαμ.</w:t>
            </w:r>
          </w:p>
        </w:tc>
      </w:tr>
      <w:tr w:rsidR="00FD149F" w:rsidRPr="008C32E4" w14:paraId="29AE91F0" w14:textId="77777777" w:rsidTr="008C32E4">
        <w:tc>
          <w:tcPr>
            <w:tcW w:w="1464" w:type="dxa"/>
            <w:shd w:val="clear" w:color="auto" w:fill="DEEAF6" w:themeFill="accent1" w:themeFillTint="33"/>
          </w:tcPr>
          <w:p w14:paraId="00D393A1" w14:textId="77777777"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14:paraId="4FD33545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74AF713B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EEAF6" w:themeFill="accent1" w:themeFillTint="33"/>
          </w:tcPr>
          <w:p w14:paraId="0997CF96" w14:textId="77777777"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DEEAF6" w:themeFill="accent1" w:themeFillTint="33"/>
          </w:tcPr>
          <w:p w14:paraId="20035761" w14:textId="77777777"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14:paraId="3B3BEC52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EEAF6" w:themeFill="accent1" w:themeFillTint="33"/>
          </w:tcPr>
          <w:p w14:paraId="04E5D597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003FC67E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</w:tr>
      <w:tr w:rsidR="00FD149F" w:rsidRPr="008C32E4" w14:paraId="2C6EB3C6" w14:textId="77777777" w:rsidTr="008C32E4">
        <w:tc>
          <w:tcPr>
            <w:tcW w:w="1464" w:type="dxa"/>
            <w:shd w:val="clear" w:color="auto" w:fill="FFFFFF" w:themeFill="background1"/>
          </w:tcPr>
          <w:p w14:paraId="29216694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_4001</w:t>
            </w:r>
          </w:p>
        </w:tc>
        <w:tc>
          <w:tcPr>
            <w:tcW w:w="2012" w:type="dxa"/>
            <w:shd w:val="clear" w:color="auto" w:fill="FFFFFF" w:themeFill="background1"/>
          </w:tcPr>
          <w:p w14:paraId="0168FB16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Αισθητική</w:t>
            </w:r>
          </w:p>
        </w:tc>
        <w:tc>
          <w:tcPr>
            <w:tcW w:w="1276" w:type="dxa"/>
            <w:shd w:val="clear" w:color="auto" w:fill="FFFFFF" w:themeFill="background1"/>
          </w:tcPr>
          <w:p w14:paraId="33751AC3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Δ’ ΕΤΟΣ</w:t>
            </w:r>
          </w:p>
          <w:p w14:paraId="2E908548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7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405" w:type="dxa"/>
            <w:shd w:val="clear" w:color="auto" w:fill="FFFFFF" w:themeFill="background1"/>
          </w:tcPr>
          <w:p w14:paraId="7955E359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6EFFBAC3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_6.2</w:t>
            </w:r>
          </w:p>
        </w:tc>
        <w:tc>
          <w:tcPr>
            <w:tcW w:w="2055" w:type="dxa"/>
            <w:shd w:val="clear" w:color="auto" w:fill="FFFFFF" w:themeFill="background1"/>
          </w:tcPr>
          <w:p w14:paraId="63ACC2F3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Αισθητική</w:t>
            </w:r>
          </w:p>
        </w:tc>
        <w:tc>
          <w:tcPr>
            <w:tcW w:w="1312" w:type="dxa"/>
            <w:shd w:val="clear" w:color="auto" w:fill="FFFFFF" w:themeFill="background1"/>
          </w:tcPr>
          <w:p w14:paraId="75BFC4B5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Γ’ ΕΤΟΣ</w:t>
            </w:r>
          </w:p>
          <w:p w14:paraId="58EA4B30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6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14:paraId="2F535EF5" w14:textId="77777777"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εξαμ./έτους</w:t>
            </w:r>
          </w:p>
        </w:tc>
      </w:tr>
    </w:tbl>
    <w:p w14:paraId="2DF37372" w14:textId="77777777" w:rsidR="006B2A86" w:rsidRPr="003739CD" w:rsidRDefault="006B2A86" w:rsidP="003A2549">
      <w:pPr>
        <w:jc w:val="center"/>
        <w:rPr>
          <w:rFonts w:ascii="Times New Roman" w:hAnsi="Times New Roman" w:cs="Times New Roman"/>
          <w:b/>
        </w:rPr>
      </w:pPr>
    </w:p>
    <w:p w14:paraId="6FA09EF3" w14:textId="77777777" w:rsidR="003739CD" w:rsidRDefault="003739CD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FFEB580" w14:textId="77777777" w:rsidR="00212146" w:rsidRPr="005F11DD" w:rsidRDefault="00212146" w:rsidP="0021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Μαθήματα του προγράμματος Ρ (έως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έτος εισαγωγής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2020-2021) τα οποία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δεν διδάσκονται στο πρόγραμμα Ρ1 </w:t>
      </w:r>
    </w:p>
    <w:p w14:paraId="6985FEFC" w14:textId="77777777" w:rsidR="008C32E4" w:rsidRDefault="008C32E4" w:rsidP="002121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9403C1" w14:textId="77777777" w:rsidR="00212146" w:rsidRPr="008C32E4" w:rsidRDefault="00212146" w:rsidP="00212146">
      <w:pPr>
        <w:jc w:val="both"/>
        <w:rPr>
          <w:rFonts w:ascii="Times New Roman" w:hAnsi="Times New Roman" w:cs="Times New Roman"/>
          <w:sz w:val="20"/>
          <w:szCs w:val="20"/>
        </w:rPr>
      </w:pPr>
      <w:r w:rsidRPr="008C32E4">
        <w:rPr>
          <w:rFonts w:ascii="Times New Roman" w:hAnsi="Times New Roman" w:cs="Times New Roman"/>
          <w:sz w:val="20"/>
          <w:szCs w:val="20"/>
        </w:rPr>
        <w:t xml:space="preserve"> Οι φοιτητές/τριες που οφείλουν τα κάτωθι μαθήματα, τα δηλώνουν στο πρόγραμμα τους, Ρ, και τα εξετάζονται  με την ύλη που διδάχθηκαν την τελευταία φορά η οποία είναι αναρτημένη στο </w:t>
      </w:r>
      <w:r w:rsidRPr="008C32E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C32E4">
        <w:rPr>
          <w:rFonts w:ascii="Times New Roman" w:hAnsi="Times New Roman" w:cs="Times New Roman"/>
          <w:sz w:val="20"/>
          <w:szCs w:val="20"/>
        </w:rPr>
        <w:t>-</w:t>
      </w:r>
      <w:r w:rsidRPr="008C32E4">
        <w:rPr>
          <w:rFonts w:ascii="Times New Roman" w:hAnsi="Times New Roman" w:cs="Times New Roman"/>
          <w:sz w:val="20"/>
          <w:szCs w:val="20"/>
          <w:lang w:val="en-US"/>
        </w:rPr>
        <w:t>class</w:t>
      </w:r>
    </w:p>
    <w:tbl>
      <w:tblPr>
        <w:tblStyle w:val="a3"/>
        <w:tblpPr w:leftFromText="180" w:rightFromText="180" w:vertAnchor="text" w:horzAnchor="margin" w:tblpY="17"/>
        <w:tblW w:w="7230" w:type="dxa"/>
        <w:tblLook w:val="04A0" w:firstRow="1" w:lastRow="0" w:firstColumn="1" w:lastColumn="0" w:noHBand="0" w:noVBand="1"/>
      </w:tblPr>
      <w:tblGrid>
        <w:gridCol w:w="1271"/>
        <w:gridCol w:w="4683"/>
        <w:gridCol w:w="1276"/>
      </w:tblGrid>
      <w:tr w:rsidR="008C32E4" w:rsidRPr="009F59C8" w14:paraId="5077EFA3" w14:textId="77777777" w:rsidTr="008C32E4">
        <w:tc>
          <w:tcPr>
            <w:tcW w:w="1271" w:type="dxa"/>
          </w:tcPr>
          <w:p w14:paraId="4D60E6C4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14:paraId="1981DD60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4683" w:type="dxa"/>
          </w:tcPr>
          <w:p w14:paraId="26165C21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14:paraId="42D936EE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14:paraId="221D133E" w14:textId="77777777"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</w:tr>
      <w:tr w:rsidR="008C32E4" w:rsidRPr="009F59C8" w14:paraId="5C90BA18" w14:textId="77777777" w:rsidTr="008C32E4">
        <w:tc>
          <w:tcPr>
            <w:tcW w:w="1271" w:type="dxa"/>
            <w:shd w:val="clear" w:color="auto" w:fill="C5E0B3" w:themeFill="accent6" w:themeFillTint="66"/>
          </w:tcPr>
          <w:p w14:paraId="2431304F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4683" w:type="dxa"/>
            <w:shd w:val="clear" w:color="auto" w:fill="C5E0B3" w:themeFill="accent6" w:themeFillTint="66"/>
          </w:tcPr>
          <w:p w14:paraId="0E17165A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Αρχαία ελληνική ηθική και πολιτική φιλοσοφία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6C13165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Β’ εξαμ.</w:t>
            </w:r>
          </w:p>
        </w:tc>
      </w:tr>
      <w:tr w:rsidR="008C32E4" w:rsidRPr="009F59C8" w14:paraId="533140B7" w14:textId="77777777" w:rsidTr="008C32E4">
        <w:tc>
          <w:tcPr>
            <w:tcW w:w="1271" w:type="dxa"/>
            <w:shd w:val="clear" w:color="auto" w:fill="C5E0B3" w:themeFill="accent6" w:themeFillTint="66"/>
          </w:tcPr>
          <w:p w14:paraId="374012B8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 xml:space="preserve">_2005 </w:t>
            </w:r>
          </w:p>
        </w:tc>
        <w:tc>
          <w:tcPr>
            <w:tcW w:w="4683" w:type="dxa"/>
            <w:shd w:val="clear" w:color="auto" w:fill="C5E0B3" w:themeFill="accent6" w:themeFillTint="66"/>
          </w:tcPr>
          <w:p w14:paraId="301AFB2E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Ερμηνευτική – Φαινομενολογία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1622E17D" w14:textId="77777777"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Δ’ εξαμ.</w:t>
            </w:r>
          </w:p>
        </w:tc>
      </w:tr>
    </w:tbl>
    <w:p w14:paraId="238C9130" w14:textId="77777777" w:rsidR="00FE3ABF" w:rsidRDefault="00FE3ABF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2AA96B5" w14:textId="77777777" w:rsidR="00FE3ABF" w:rsidRDefault="00FE3ABF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5648767" w14:textId="77777777" w:rsidR="006B2A86" w:rsidRDefault="006B2A86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AB589A" w14:textId="77777777" w:rsidR="009A7E7E" w:rsidRDefault="009A7E7E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472F227" w14:textId="77777777" w:rsidR="009A7E7E" w:rsidRPr="000E5956" w:rsidRDefault="00CD51D6" w:rsidP="00CD51D6">
      <w:pPr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Τα μαθήματα 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Επιλογής Φιλοσοφίας (ΕΠΙ)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και </w:t>
      </w:r>
      <w:r w:rsidR="000E5956"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Ε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πιλογής Άλλου Επιστημονικού Πεδίου (ΕΑΕΠ)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διδάσκονται και </w:t>
      </w:r>
      <w:r w:rsidR="000E5956"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προσφέρονται στα εξάμηνα τους </w:t>
      </w:r>
    </w:p>
    <w:sectPr w:rsidR="009A7E7E" w:rsidRPr="000E5956" w:rsidSect="001B2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6AFF3" w14:textId="77777777" w:rsidR="00E435A5" w:rsidRDefault="00E435A5" w:rsidP="00FE3ABF">
      <w:pPr>
        <w:spacing w:after="0" w:line="240" w:lineRule="auto"/>
      </w:pPr>
      <w:r>
        <w:separator/>
      </w:r>
    </w:p>
  </w:endnote>
  <w:endnote w:type="continuationSeparator" w:id="0">
    <w:p w14:paraId="2DE12F82" w14:textId="77777777" w:rsidR="00E435A5" w:rsidRDefault="00E435A5" w:rsidP="00FE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57800" w14:textId="77777777" w:rsidR="00E435A5" w:rsidRDefault="00E435A5" w:rsidP="00FE3ABF">
      <w:pPr>
        <w:spacing w:after="0" w:line="240" w:lineRule="auto"/>
      </w:pPr>
      <w:r>
        <w:separator/>
      </w:r>
    </w:p>
  </w:footnote>
  <w:footnote w:type="continuationSeparator" w:id="0">
    <w:p w14:paraId="168FA7CB" w14:textId="77777777" w:rsidR="00E435A5" w:rsidRDefault="00E435A5" w:rsidP="00FE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7305"/>
    <w:multiLevelType w:val="hybridMultilevel"/>
    <w:tmpl w:val="52BA318E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A6"/>
    <w:rsid w:val="000C4D04"/>
    <w:rsid w:val="000E5956"/>
    <w:rsid w:val="000F00D5"/>
    <w:rsid w:val="000F1340"/>
    <w:rsid w:val="000F328B"/>
    <w:rsid w:val="0012307E"/>
    <w:rsid w:val="001B21FF"/>
    <w:rsid w:val="00212146"/>
    <w:rsid w:val="00273417"/>
    <w:rsid w:val="002A5EBE"/>
    <w:rsid w:val="00301335"/>
    <w:rsid w:val="00332BA8"/>
    <w:rsid w:val="003739CD"/>
    <w:rsid w:val="003A2549"/>
    <w:rsid w:val="003A49A3"/>
    <w:rsid w:val="003B5A28"/>
    <w:rsid w:val="00403378"/>
    <w:rsid w:val="00411F3B"/>
    <w:rsid w:val="004307CC"/>
    <w:rsid w:val="004B34B4"/>
    <w:rsid w:val="004D604A"/>
    <w:rsid w:val="004E052A"/>
    <w:rsid w:val="0058132A"/>
    <w:rsid w:val="00592C8E"/>
    <w:rsid w:val="005D09A2"/>
    <w:rsid w:val="005F11DD"/>
    <w:rsid w:val="00647FD4"/>
    <w:rsid w:val="00657595"/>
    <w:rsid w:val="006B2A86"/>
    <w:rsid w:val="006B3B1B"/>
    <w:rsid w:val="006D7CD4"/>
    <w:rsid w:val="0073105C"/>
    <w:rsid w:val="00744E30"/>
    <w:rsid w:val="007C05F3"/>
    <w:rsid w:val="007C5515"/>
    <w:rsid w:val="007E1BEC"/>
    <w:rsid w:val="007F159C"/>
    <w:rsid w:val="0084569F"/>
    <w:rsid w:val="00852895"/>
    <w:rsid w:val="008A03CC"/>
    <w:rsid w:val="008A169C"/>
    <w:rsid w:val="008B11C3"/>
    <w:rsid w:val="008C32E4"/>
    <w:rsid w:val="008E6D9B"/>
    <w:rsid w:val="008F0B0A"/>
    <w:rsid w:val="00926641"/>
    <w:rsid w:val="00956F30"/>
    <w:rsid w:val="009A7E7E"/>
    <w:rsid w:val="009F59C8"/>
    <w:rsid w:val="00A72113"/>
    <w:rsid w:val="00BC5C2A"/>
    <w:rsid w:val="00BE08A6"/>
    <w:rsid w:val="00CB4B50"/>
    <w:rsid w:val="00CB7594"/>
    <w:rsid w:val="00CD51D6"/>
    <w:rsid w:val="00D345E1"/>
    <w:rsid w:val="00E435A5"/>
    <w:rsid w:val="00EA7000"/>
    <w:rsid w:val="00EB3652"/>
    <w:rsid w:val="00FD149F"/>
    <w:rsid w:val="00FE3ABF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1F99"/>
  <w15:chartTrackingRefBased/>
  <w15:docId w15:val="{F081116F-829E-4778-8495-31741857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A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5EB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E3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E3ABF"/>
  </w:style>
  <w:style w:type="paragraph" w:styleId="a6">
    <w:name w:val="footer"/>
    <w:basedOn w:val="a"/>
    <w:link w:val="Char1"/>
    <w:uiPriority w:val="99"/>
    <w:unhideWhenUsed/>
    <w:rsid w:val="00FE3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E3ABF"/>
  </w:style>
  <w:style w:type="paragraph" w:styleId="a7">
    <w:name w:val="List Paragraph"/>
    <w:basedOn w:val="a"/>
    <w:uiPriority w:val="34"/>
    <w:qFormat/>
    <w:rsid w:val="009A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2</cp:revision>
  <cp:lastPrinted>2023-09-12T10:24:00Z</cp:lastPrinted>
  <dcterms:created xsi:type="dcterms:W3CDTF">2024-05-14T08:51:00Z</dcterms:created>
  <dcterms:modified xsi:type="dcterms:W3CDTF">2024-05-14T08:51:00Z</dcterms:modified>
</cp:coreProperties>
</file>